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4A19" w:rsidRDefault="004D568A">
      <w:r>
        <w:t>POLICY &amp; ADVOCACY MEETING NOTES 2/28</w:t>
      </w:r>
    </w:p>
    <w:p w14:paraId="00000002" w14:textId="77777777" w:rsidR="00174A19" w:rsidRDefault="00174A19"/>
    <w:p w14:paraId="00000003" w14:textId="77777777" w:rsidR="00174A19" w:rsidRDefault="00174A19">
      <w:pPr>
        <w:rPr>
          <w:b/>
          <w:u w:val="single"/>
        </w:rPr>
      </w:pPr>
    </w:p>
    <w:p w14:paraId="00000004" w14:textId="77777777" w:rsidR="00174A19" w:rsidRDefault="004D568A">
      <w:pPr>
        <w:rPr>
          <w:b/>
          <w:u w:val="single"/>
        </w:rPr>
      </w:pPr>
      <w:r>
        <w:rPr>
          <w:b/>
          <w:u w:val="single"/>
        </w:rPr>
        <w:t>Restorative Practices in Schools</w:t>
      </w:r>
    </w:p>
    <w:p w14:paraId="00000005" w14:textId="77777777" w:rsidR="00174A19" w:rsidRDefault="00174A19"/>
    <w:p w14:paraId="00000006" w14:textId="77777777" w:rsidR="00174A19" w:rsidRDefault="004D568A">
      <w:pPr>
        <w:numPr>
          <w:ilvl w:val="0"/>
          <w:numId w:val="22"/>
        </w:numPr>
      </w:pPr>
      <w:r>
        <w:t>Synthetic nicotine is legal to purchase</w:t>
      </w:r>
    </w:p>
    <w:p w14:paraId="00000007" w14:textId="77777777" w:rsidR="00174A19" w:rsidRDefault="00174A19"/>
    <w:p w14:paraId="00000008" w14:textId="77777777" w:rsidR="00174A19" w:rsidRDefault="004D568A">
      <w:r>
        <w:t>Are we going to look at focusing on youth policy for schools and restorative practices and changing schools discipline policy regarding chemical and synthetic nicotine use?</w:t>
      </w:r>
    </w:p>
    <w:p w14:paraId="00000009" w14:textId="77777777" w:rsidR="00174A19" w:rsidRDefault="00174A19"/>
    <w:p w14:paraId="0000000A" w14:textId="77777777" w:rsidR="00174A19" w:rsidRDefault="004D568A">
      <w:pPr>
        <w:numPr>
          <w:ilvl w:val="0"/>
          <w:numId w:val="10"/>
        </w:numPr>
      </w:pPr>
      <w:r>
        <w:t>Broader spectrum of restorative practices</w:t>
      </w:r>
    </w:p>
    <w:p w14:paraId="0000000B" w14:textId="77777777" w:rsidR="00174A19" w:rsidRDefault="00174A19"/>
    <w:p w14:paraId="0000000C" w14:textId="77777777" w:rsidR="00174A19" w:rsidRDefault="004D568A">
      <w:pPr>
        <w:numPr>
          <w:ilvl w:val="0"/>
          <w:numId w:val="4"/>
        </w:numPr>
      </w:pPr>
      <w:r>
        <w:t>Having the opportunity for ESC to look at the district - what y change looks like in that district, why you're doing that, we want to help look at restorative practices around substance use in schools</w:t>
      </w:r>
    </w:p>
    <w:p w14:paraId="0000000D" w14:textId="77777777" w:rsidR="00174A19" w:rsidRDefault="00174A19"/>
    <w:p w14:paraId="0000000E" w14:textId="77777777" w:rsidR="00174A19" w:rsidRDefault="004D568A">
      <w:pPr>
        <w:numPr>
          <w:ilvl w:val="0"/>
          <w:numId w:val="7"/>
        </w:numPr>
      </w:pPr>
      <w:r>
        <w:t>Working with IRP for restorative practices with policy changes and procedures</w:t>
      </w:r>
    </w:p>
    <w:p w14:paraId="0000000F" w14:textId="77777777" w:rsidR="00174A19" w:rsidRDefault="00174A19"/>
    <w:p w14:paraId="00000010" w14:textId="77777777" w:rsidR="00174A19" w:rsidRDefault="004D568A">
      <w:pPr>
        <w:numPr>
          <w:ilvl w:val="0"/>
          <w:numId w:val="24"/>
        </w:numPr>
      </w:pPr>
      <w:r>
        <w:t>When they implement restorative practices they have support, and some other ways are training and education and then working on policy change</w:t>
      </w:r>
    </w:p>
    <w:p w14:paraId="00000011" w14:textId="77777777" w:rsidR="00174A19" w:rsidRDefault="00174A19"/>
    <w:p w14:paraId="00000012" w14:textId="77777777" w:rsidR="00174A19" w:rsidRDefault="00174A19"/>
    <w:p w14:paraId="00000013" w14:textId="77777777" w:rsidR="00174A19" w:rsidRDefault="004D568A">
      <w:r>
        <w:t>What are some things to help or hinder schools ability to create policy change and introduce restorative practices?</w:t>
      </w:r>
    </w:p>
    <w:p w14:paraId="00000014" w14:textId="77777777" w:rsidR="00174A19" w:rsidRDefault="00174A19"/>
    <w:p w14:paraId="00000015" w14:textId="77777777" w:rsidR="00174A19" w:rsidRDefault="004D568A">
      <w:pPr>
        <w:numPr>
          <w:ilvl w:val="0"/>
          <w:numId w:val="15"/>
        </w:numPr>
      </w:pPr>
      <w:r>
        <w:t>They want policy change around vaping specifically</w:t>
      </w:r>
    </w:p>
    <w:p w14:paraId="00000016" w14:textId="77777777" w:rsidR="00174A19" w:rsidRDefault="00174A19"/>
    <w:p w14:paraId="00000017" w14:textId="77777777" w:rsidR="00174A19" w:rsidRDefault="004D568A">
      <w:r>
        <w:t>Valley view high school - one of youth leadership in prevention school for MCPC</w:t>
      </w:r>
    </w:p>
    <w:p w14:paraId="00000018" w14:textId="77777777" w:rsidR="00174A19" w:rsidRDefault="00174A19"/>
    <w:p w14:paraId="00000019" w14:textId="77777777" w:rsidR="00174A19" w:rsidRDefault="004D568A">
      <w:pPr>
        <w:numPr>
          <w:ilvl w:val="0"/>
          <w:numId w:val="6"/>
        </w:numPr>
      </w:pPr>
      <w:r>
        <w:t xml:space="preserve">Working on revising their policies/ changing policy </w:t>
      </w:r>
    </w:p>
    <w:p w14:paraId="0000001A" w14:textId="77777777" w:rsidR="00174A19" w:rsidRDefault="004D568A">
      <w:pPr>
        <w:numPr>
          <w:ilvl w:val="0"/>
          <w:numId w:val="6"/>
        </w:numPr>
      </w:pPr>
      <w:r>
        <w:t xml:space="preserve">They want policy and advocacy committee to look over their policy changes and give feedback </w:t>
      </w:r>
    </w:p>
    <w:p w14:paraId="0000001B" w14:textId="77777777" w:rsidR="00174A19" w:rsidRDefault="004D568A">
      <w:pPr>
        <w:numPr>
          <w:ilvl w:val="0"/>
          <w:numId w:val="6"/>
        </w:numPr>
      </w:pPr>
      <w:r>
        <w:t xml:space="preserve">Prevention survey for next </w:t>
      </w:r>
      <w:proofErr w:type="spellStart"/>
      <w:r>
        <w:t>years</w:t>
      </w:r>
      <w:proofErr w:type="spellEnd"/>
      <w:r>
        <w:t xml:space="preserve"> AFP we could offer our support to look over policy changes</w:t>
      </w:r>
    </w:p>
    <w:p w14:paraId="0000001C" w14:textId="77777777" w:rsidR="00174A19" w:rsidRDefault="00174A19"/>
    <w:p w14:paraId="0000001D" w14:textId="77777777" w:rsidR="00174A19" w:rsidRDefault="004D568A">
      <w:r>
        <w:t>Amie Burr and Schools of excellence</w:t>
      </w:r>
    </w:p>
    <w:p w14:paraId="0000001E" w14:textId="77777777" w:rsidR="00174A19" w:rsidRDefault="004D568A">
      <w:pPr>
        <w:numPr>
          <w:ilvl w:val="0"/>
          <w:numId w:val="5"/>
        </w:numPr>
      </w:pPr>
      <w:r>
        <w:t>We have these connections with these school and could use them as a resource to offer feedback to these schools when they are experiencing policy change and revisions</w:t>
      </w:r>
    </w:p>
    <w:p w14:paraId="0000001F" w14:textId="77777777" w:rsidR="00174A19" w:rsidRDefault="004D568A">
      <w:pPr>
        <w:numPr>
          <w:ilvl w:val="0"/>
          <w:numId w:val="5"/>
        </w:numPr>
      </w:pPr>
      <w:r>
        <w:t xml:space="preserve">We could put out a google form to SEP schools </w:t>
      </w:r>
    </w:p>
    <w:p w14:paraId="00000020" w14:textId="77777777" w:rsidR="00174A19" w:rsidRDefault="004D568A">
      <w:pPr>
        <w:numPr>
          <w:ilvl w:val="0"/>
          <w:numId w:val="5"/>
        </w:numPr>
      </w:pPr>
      <w:r>
        <w:t>Check for school’s readiness for advancement</w:t>
      </w:r>
    </w:p>
    <w:p w14:paraId="00000021" w14:textId="77777777" w:rsidR="00174A19" w:rsidRDefault="00174A19"/>
    <w:p w14:paraId="00000022" w14:textId="77777777" w:rsidR="00174A19" w:rsidRDefault="00174A19"/>
    <w:p w14:paraId="00000023" w14:textId="77777777" w:rsidR="00174A19" w:rsidRDefault="004D568A">
      <w:r>
        <w:t>We provide screening for all students, after that what do you have available?</w:t>
      </w:r>
    </w:p>
    <w:p w14:paraId="00000024" w14:textId="77777777" w:rsidR="00174A19" w:rsidRDefault="00174A19"/>
    <w:p w14:paraId="00000025" w14:textId="77777777" w:rsidR="00174A19" w:rsidRDefault="004D568A">
      <w:pPr>
        <w:numPr>
          <w:ilvl w:val="0"/>
          <w:numId w:val="11"/>
        </w:numPr>
      </w:pPr>
      <w:r>
        <w:lastRenderedPageBreak/>
        <w:t>There are multiple programs that we fund that are prevention and intervention programs that providers that have expressed interest in</w:t>
      </w:r>
    </w:p>
    <w:p w14:paraId="00000026" w14:textId="77777777" w:rsidR="00174A19" w:rsidRDefault="004D568A">
      <w:pPr>
        <w:numPr>
          <w:ilvl w:val="0"/>
          <w:numId w:val="11"/>
        </w:numPr>
      </w:pPr>
      <w:r>
        <w:t xml:space="preserve">Youth cessation </w:t>
      </w:r>
    </w:p>
    <w:p w14:paraId="00000027" w14:textId="77777777" w:rsidR="00174A19" w:rsidRDefault="004D568A">
      <w:pPr>
        <w:numPr>
          <w:ilvl w:val="0"/>
          <w:numId w:val="8"/>
        </w:numPr>
      </w:pPr>
      <w:r>
        <w:t>There are multiple resources that are available to our school districts that are not available to other county</w:t>
      </w:r>
    </w:p>
    <w:p w14:paraId="00000028" w14:textId="77777777" w:rsidR="00174A19" w:rsidRDefault="00174A19"/>
    <w:p w14:paraId="00000029" w14:textId="77777777" w:rsidR="00174A19" w:rsidRDefault="00174A19"/>
    <w:p w14:paraId="0000002A" w14:textId="77777777" w:rsidR="00174A19" w:rsidRDefault="004D568A">
      <w:proofErr w:type="gramStart"/>
      <w:r>
        <w:t>Schools</w:t>
      </w:r>
      <w:proofErr w:type="gramEnd"/>
      <w:r>
        <w:t xml:space="preserve"> districts that </w:t>
      </w:r>
      <w:proofErr w:type="spellStart"/>
      <w:r>
        <w:t>kelly</w:t>
      </w:r>
      <w:proofErr w:type="spellEnd"/>
      <w:r>
        <w:t xml:space="preserve"> has done with public health, updated reviews of school district policy - all schools districts have updated tobacco policy all schools meet rubric of 100%</w:t>
      </w:r>
    </w:p>
    <w:p w14:paraId="0000002B" w14:textId="77777777" w:rsidR="00174A19" w:rsidRDefault="00174A19"/>
    <w:p w14:paraId="0000002C" w14:textId="77777777" w:rsidR="00174A19" w:rsidRDefault="004D568A">
      <w:pPr>
        <w:numPr>
          <w:ilvl w:val="0"/>
          <w:numId w:val="18"/>
        </w:numPr>
      </w:pPr>
      <w:r>
        <w:t xml:space="preserve">Now we need to look at where they are as far as restorative practices in those policies </w:t>
      </w:r>
    </w:p>
    <w:p w14:paraId="0000002D" w14:textId="77777777" w:rsidR="00174A19" w:rsidRDefault="00174A19"/>
    <w:p w14:paraId="0000002E" w14:textId="77777777" w:rsidR="00174A19" w:rsidRDefault="004D568A">
      <w:pPr>
        <w:numPr>
          <w:ilvl w:val="0"/>
          <w:numId w:val="12"/>
        </w:numPr>
      </w:pPr>
      <w:r>
        <w:t xml:space="preserve">We don't know what new policies are for alcohol and other drugs </w:t>
      </w:r>
    </w:p>
    <w:p w14:paraId="0000002F" w14:textId="77777777" w:rsidR="00174A19" w:rsidRDefault="00174A19"/>
    <w:p w14:paraId="00000030" w14:textId="77777777" w:rsidR="00174A19" w:rsidRDefault="004D568A">
      <w:r>
        <w:t>Updates on Opioid warning stickers</w:t>
      </w:r>
    </w:p>
    <w:p w14:paraId="00000031" w14:textId="77777777" w:rsidR="00174A19" w:rsidRDefault="00174A19"/>
    <w:p w14:paraId="00000032" w14:textId="77777777" w:rsidR="00174A19" w:rsidRDefault="00174A19"/>
    <w:p w14:paraId="00000033" w14:textId="77777777" w:rsidR="00174A19" w:rsidRDefault="004D568A">
      <w:pPr>
        <w:numPr>
          <w:ilvl w:val="0"/>
          <w:numId w:val="1"/>
        </w:numPr>
      </w:pPr>
      <w:r>
        <w:t>We have been advocating for warning labels on every opioid product in the state of Ohio that tell people it is an opioid, that t is an addictive substance, and resources for help and education on opioid addiction</w:t>
      </w:r>
    </w:p>
    <w:p w14:paraId="00000034" w14:textId="77777777" w:rsidR="00174A19" w:rsidRDefault="00174A19"/>
    <w:p w14:paraId="00000035" w14:textId="77777777" w:rsidR="00174A19" w:rsidRDefault="004D568A">
      <w:pPr>
        <w:numPr>
          <w:ilvl w:val="0"/>
          <w:numId w:val="21"/>
        </w:numPr>
      </w:pPr>
      <w:r>
        <w:t xml:space="preserve">We determined that the </w:t>
      </w:r>
      <w:proofErr w:type="spellStart"/>
      <w:r>
        <w:t>ohio</w:t>
      </w:r>
      <w:proofErr w:type="spellEnd"/>
      <w:r>
        <w:t xml:space="preserve"> board of pharmacy have the ability to mandate this sticker on opioid products at all pharmacies in the state of Ohio</w:t>
      </w:r>
    </w:p>
    <w:p w14:paraId="00000036" w14:textId="77777777" w:rsidR="00174A19" w:rsidRDefault="00174A19"/>
    <w:p w14:paraId="00000037" w14:textId="77777777" w:rsidR="00174A19" w:rsidRDefault="004D568A">
      <w:pPr>
        <w:numPr>
          <w:ilvl w:val="0"/>
          <w:numId w:val="19"/>
        </w:numPr>
      </w:pPr>
      <w:r>
        <w:t xml:space="preserve">Letter went out with 13 organizations signed on, ADAMHS, </w:t>
      </w:r>
      <w:proofErr w:type="spellStart"/>
      <w:r>
        <w:t>montgomery</w:t>
      </w:r>
      <w:proofErr w:type="spellEnd"/>
      <w:r>
        <w:t xml:space="preserve"> county commission, east end, goodwill , COPE, Law enforcement, Ohio House of representatives created and sent out a letter for this Opioid Warning sticker - to the Ohio Board of Pharmacy </w:t>
      </w:r>
    </w:p>
    <w:p w14:paraId="00000038" w14:textId="77777777" w:rsidR="00174A19" w:rsidRDefault="00174A19"/>
    <w:p w14:paraId="00000039" w14:textId="77777777" w:rsidR="00174A19" w:rsidRDefault="004D568A">
      <w:r>
        <w:t xml:space="preserve"> What should our next steps be?</w:t>
      </w:r>
    </w:p>
    <w:p w14:paraId="0000003A" w14:textId="77777777" w:rsidR="00174A19" w:rsidRDefault="00174A19"/>
    <w:p w14:paraId="0000003B" w14:textId="77777777" w:rsidR="00174A19" w:rsidRDefault="004D568A">
      <w:pPr>
        <w:numPr>
          <w:ilvl w:val="0"/>
          <w:numId w:val="14"/>
        </w:numPr>
      </w:pPr>
      <w:r>
        <w:t>If we don't hear back about letters, we can take is to legislative level with contact Andrea White</w:t>
      </w:r>
    </w:p>
    <w:p w14:paraId="0000003C" w14:textId="77777777" w:rsidR="00174A19" w:rsidRDefault="00174A19"/>
    <w:p w14:paraId="0000003D" w14:textId="77777777" w:rsidR="00174A19" w:rsidRDefault="004D568A">
      <w:pPr>
        <w:numPr>
          <w:ilvl w:val="0"/>
          <w:numId w:val="3"/>
        </w:numPr>
      </w:pPr>
      <w:r>
        <w:t>Utilize house of representatives for contacts</w:t>
      </w:r>
    </w:p>
    <w:p w14:paraId="0000003E" w14:textId="77777777" w:rsidR="00174A19" w:rsidRDefault="00174A19"/>
    <w:p w14:paraId="0000003F" w14:textId="77777777" w:rsidR="00174A19" w:rsidRDefault="004D568A">
      <w:r>
        <w:t xml:space="preserve">Change </w:t>
      </w:r>
      <w:proofErr w:type="gramStart"/>
      <w:r>
        <w:t>policies :</w:t>
      </w:r>
      <w:proofErr w:type="gramEnd"/>
    </w:p>
    <w:p w14:paraId="00000040" w14:textId="77777777" w:rsidR="00174A19" w:rsidRDefault="00174A19"/>
    <w:p w14:paraId="00000041" w14:textId="77777777" w:rsidR="00174A19" w:rsidRDefault="004D568A">
      <w:r>
        <w:t xml:space="preserve">How do we things moving forward </w:t>
      </w:r>
    </w:p>
    <w:p w14:paraId="00000042" w14:textId="77777777" w:rsidR="00174A19" w:rsidRDefault="00174A19"/>
    <w:p w14:paraId="00000043" w14:textId="77777777" w:rsidR="00174A19" w:rsidRDefault="004D568A">
      <w:r>
        <w:t xml:space="preserve">Do we want just Mental Health First Aid and/or QPR </w:t>
      </w:r>
      <w:proofErr w:type="spellStart"/>
      <w:r>
        <w:t>and.or</w:t>
      </w:r>
      <w:proofErr w:type="spellEnd"/>
      <w:r>
        <w:t xml:space="preserve"> something else</w:t>
      </w:r>
    </w:p>
    <w:p w14:paraId="00000044" w14:textId="77777777" w:rsidR="00174A19" w:rsidRDefault="00174A19"/>
    <w:p w14:paraId="00000045" w14:textId="77777777" w:rsidR="00174A19" w:rsidRDefault="004D568A">
      <w:pPr>
        <w:numPr>
          <w:ilvl w:val="0"/>
          <w:numId w:val="25"/>
        </w:numPr>
      </w:pPr>
      <w:r>
        <w:t>Having a couple options can increase buy in</w:t>
      </w:r>
    </w:p>
    <w:p w14:paraId="00000046" w14:textId="77777777" w:rsidR="00174A19" w:rsidRDefault="004D568A">
      <w:pPr>
        <w:numPr>
          <w:ilvl w:val="0"/>
          <w:numId w:val="25"/>
        </w:numPr>
      </w:pPr>
      <w:r>
        <w:t>Starting with a smaller/shorter training to get foot in the door</w:t>
      </w:r>
    </w:p>
    <w:p w14:paraId="00000047" w14:textId="77777777" w:rsidR="00174A19" w:rsidRDefault="004D568A">
      <w:pPr>
        <w:numPr>
          <w:ilvl w:val="0"/>
          <w:numId w:val="25"/>
        </w:numPr>
      </w:pPr>
      <w:r>
        <w:lastRenderedPageBreak/>
        <w:t>Trauma 101 could be a good one to start with because it comes in a couple different formats and is universal</w:t>
      </w:r>
    </w:p>
    <w:p w14:paraId="00000048" w14:textId="77777777" w:rsidR="00174A19" w:rsidRDefault="004D568A">
      <w:pPr>
        <w:numPr>
          <w:ilvl w:val="0"/>
          <w:numId w:val="25"/>
        </w:numPr>
      </w:pPr>
      <w:r>
        <w:t>Some staff do not interact with individuals as much so full MHFA might not be necessary, so starting with QPR and Trauma 101 could be a good start</w:t>
      </w:r>
    </w:p>
    <w:p w14:paraId="00000049" w14:textId="77777777" w:rsidR="00174A19" w:rsidRDefault="004D568A">
      <w:pPr>
        <w:numPr>
          <w:ilvl w:val="0"/>
          <w:numId w:val="25"/>
        </w:numPr>
      </w:pPr>
      <w:r>
        <w:t>Mental health 101?</w:t>
      </w:r>
    </w:p>
    <w:p w14:paraId="0000004A" w14:textId="77777777" w:rsidR="00174A19" w:rsidRDefault="00174A19"/>
    <w:p w14:paraId="0000004B" w14:textId="77777777" w:rsidR="00174A19" w:rsidRDefault="004D568A">
      <w:r>
        <w:t>Mental Health First Aid Policy</w:t>
      </w:r>
    </w:p>
    <w:p w14:paraId="0000004C" w14:textId="77777777" w:rsidR="00174A19" w:rsidRDefault="00174A19"/>
    <w:p w14:paraId="0000004D" w14:textId="77777777" w:rsidR="00174A19" w:rsidRDefault="004D568A">
      <w:r>
        <w:t>Youth</w:t>
      </w:r>
    </w:p>
    <w:p w14:paraId="0000004E" w14:textId="77777777" w:rsidR="00174A19" w:rsidRDefault="004D568A">
      <w:pPr>
        <w:numPr>
          <w:ilvl w:val="0"/>
          <w:numId w:val="23"/>
        </w:numPr>
      </w:pPr>
      <w:r>
        <w:t>Omega CDC</w:t>
      </w:r>
    </w:p>
    <w:p w14:paraId="0000004F" w14:textId="77777777" w:rsidR="00174A19" w:rsidRDefault="004D568A">
      <w:pPr>
        <w:numPr>
          <w:ilvl w:val="0"/>
          <w:numId w:val="23"/>
        </w:numPr>
      </w:pPr>
      <w:r>
        <w:t>school/afterschool</w:t>
      </w:r>
    </w:p>
    <w:p w14:paraId="00000050" w14:textId="77777777" w:rsidR="00174A19" w:rsidRDefault="004D568A">
      <w:pPr>
        <w:numPr>
          <w:ilvl w:val="0"/>
          <w:numId w:val="23"/>
        </w:numPr>
      </w:pPr>
      <w:r>
        <w:t>Job and family service youth resource program</w:t>
      </w:r>
    </w:p>
    <w:p w14:paraId="00000051" w14:textId="77777777" w:rsidR="00174A19" w:rsidRDefault="00174A19"/>
    <w:p w14:paraId="00000052" w14:textId="77777777" w:rsidR="00174A19" w:rsidRDefault="004D568A">
      <w:r>
        <w:t>Parents</w:t>
      </w:r>
    </w:p>
    <w:p w14:paraId="00000053" w14:textId="77777777" w:rsidR="00174A19" w:rsidRDefault="004D568A">
      <w:pPr>
        <w:numPr>
          <w:ilvl w:val="0"/>
          <w:numId w:val="13"/>
        </w:numPr>
      </w:pPr>
      <w:r>
        <w:t>Omega CDC</w:t>
      </w:r>
    </w:p>
    <w:p w14:paraId="00000054" w14:textId="77777777" w:rsidR="00174A19" w:rsidRDefault="00174A19"/>
    <w:p w14:paraId="00000055" w14:textId="77777777" w:rsidR="00174A19" w:rsidRDefault="004D568A">
      <w:r>
        <w:t>Law Enforcement</w:t>
      </w:r>
    </w:p>
    <w:p w14:paraId="00000056" w14:textId="77777777" w:rsidR="00174A19" w:rsidRDefault="004D568A">
      <w:pPr>
        <w:numPr>
          <w:ilvl w:val="0"/>
          <w:numId w:val="20"/>
        </w:numPr>
      </w:pPr>
      <w:r>
        <w:t>Juvenile court schools</w:t>
      </w:r>
    </w:p>
    <w:p w14:paraId="00000057" w14:textId="77777777" w:rsidR="00174A19" w:rsidRDefault="004D568A">
      <w:pPr>
        <w:numPr>
          <w:ilvl w:val="0"/>
          <w:numId w:val="20"/>
        </w:numPr>
      </w:pPr>
      <w:r>
        <w:t>JDC</w:t>
      </w:r>
    </w:p>
    <w:p w14:paraId="00000058" w14:textId="77777777" w:rsidR="00174A19" w:rsidRDefault="00174A19"/>
    <w:p w14:paraId="00000059" w14:textId="77777777" w:rsidR="00174A19" w:rsidRDefault="004D568A">
      <w:r>
        <w:t>Schools</w:t>
      </w:r>
    </w:p>
    <w:p w14:paraId="0000005A" w14:textId="77777777" w:rsidR="00174A19" w:rsidRDefault="004D568A">
      <w:pPr>
        <w:numPr>
          <w:ilvl w:val="0"/>
          <w:numId w:val="16"/>
        </w:numPr>
      </w:pPr>
      <w:r>
        <w:t>ESC/ODE policies</w:t>
      </w:r>
    </w:p>
    <w:p w14:paraId="0000005B" w14:textId="77777777" w:rsidR="00174A19" w:rsidRDefault="00174A19"/>
    <w:p w14:paraId="0000005C" w14:textId="77777777" w:rsidR="00174A19" w:rsidRDefault="004D568A">
      <w:r>
        <w:t>Businesses</w:t>
      </w:r>
    </w:p>
    <w:p w14:paraId="0000005D" w14:textId="77777777" w:rsidR="00174A19" w:rsidRDefault="00174A19"/>
    <w:p w14:paraId="0000005E" w14:textId="77777777" w:rsidR="00174A19" w:rsidRDefault="00174A19"/>
    <w:p w14:paraId="0000005F" w14:textId="77777777" w:rsidR="00174A19" w:rsidRDefault="004D568A">
      <w:r>
        <w:t>Media</w:t>
      </w:r>
    </w:p>
    <w:p w14:paraId="00000060" w14:textId="77777777" w:rsidR="00174A19" w:rsidRDefault="00174A19"/>
    <w:p w14:paraId="00000061" w14:textId="77777777" w:rsidR="00174A19" w:rsidRDefault="00174A19"/>
    <w:p w14:paraId="00000062" w14:textId="77777777" w:rsidR="00174A19" w:rsidRDefault="004D568A">
      <w:r>
        <w:t>Youth-serving organizations</w:t>
      </w:r>
    </w:p>
    <w:p w14:paraId="00000063" w14:textId="77777777" w:rsidR="00174A19" w:rsidRDefault="00174A19"/>
    <w:p w14:paraId="00000064" w14:textId="77777777" w:rsidR="00174A19" w:rsidRDefault="004D568A">
      <w:r>
        <w:t>Religious and fraternal organizations</w:t>
      </w:r>
    </w:p>
    <w:p w14:paraId="00000065" w14:textId="77777777" w:rsidR="00174A19" w:rsidRDefault="004D568A">
      <w:pPr>
        <w:numPr>
          <w:ilvl w:val="0"/>
          <w:numId w:val="9"/>
        </w:numPr>
      </w:pPr>
      <w:r>
        <w:t>Omega CDC</w:t>
      </w:r>
    </w:p>
    <w:p w14:paraId="00000066" w14:textId="77777777" w:rsidR="00174A19" w:rsidRDefault="00174A19"/>
    <w:p w14:paraId="00000067" w14:textId="77777777" w:rsidR="00174A19" w:rsidRDefault="00174A19"/>
    <w:p w14:paraId="00000068" w14:textId="77777777" w:rsidR="00174A19" w:rsidRDefault="004D568A">
      <w:r>
        <w:t>Civic and volunteer groups</w:t>
      </w:r>
    </w:p>
    <w:p w14:paraId="00000069" w14:textId="77777777" w:rsidR="00174A19" w:rsidRDefault="00174A19"/>
    <w:p w14:paraId="0000006A" w14:textId="77777777" w:rsidR="00174A19" w:rsidRDefault="00174A19"/>
    <w:p w14:paraId="0000006B" w14:textId="77777777" w:rsidR="00174A19" w:rsidRDefault="004D568A">
      <w:r>
        <w:t>Healthcare Professional</w:t>
      </w:r>
    </w:p>
    <w:p w14:paraId="0000006C" w14:textId="77777777" w:rsidR="00174A19" w:rsidRDefault="00174A19"/>
    <w:p w14:paraId="0000006D" w14:textId="77777777" w:rsidR="00174A19" w:rsidRDefault="00174A19"/>
    <w:p w14:paraId="0000006E" w14:textId="77777777" w:rsidR="00174A19" w:rsidRDefault="004D568A">
      <w:r>
        <w:t>State, Local, and tribal agencies with expertise in substance abuse</w:t>
      </w:r>
    </w:p>
    <w:p w14:paraId="0000006F" w14:textId="77777777" w:rsidR="00174A19" w:rsidRDefault="00174A19"/>
    <w:p w14:paraId="00000070" w14:textId="77777777" w:rsidR="00174A19" w:rsidRDefault="00174A19"/>
    <w:p w14:paraId="00000071" w14:textId="77777777" w:rsidR="00174A19" w:rsidRDefault="00174A19"/>
    <w:p w14:paraId="00000072" w14:textId="77777777" w:rsidR="00174A19" w:rsidRDefault="004D568A">
      <w:r>
        <w:t>Other organizations involved in reducing substance abuse</w:t>
      </w:r>
    </w:p>
    <w:p w14:paraId="00000073" w14:textId="77777777" w:rsidR="00174A19" w:rsidRDefault="004D568A">
      <w:pPr>
        <w:numPr>
          <w:ilvl w:val="0"/>
          <w:numId w:val="2"/>
        </w:numPr>
      </w:pPr>
      <w:r>
        <w:t>Montgomery County Supervisors - Commissioner Rice</w:t>
      </w:r>
    </w:p>
    <w:p w14:paraId="00000074" w14:textId="77777777" w:rsidR="00174A19" w:rsidRDefault="004D568A">
      <w:pPr>
        <w:numPr>
          <w:ilvl w:val="0"/>
          <w:numId w:val="2"/>
        </w:numPr>
      </w:pPr>
      <w:r>
        <w:t xml:space="preserve">Library </w:t>
      </w:r>
    </w:p>
    <w:p w14:paraId="00000075" w14:textId="77777777" w:rsidR="00174A19" w:rsidRDefault="00174A19"/>
    <w:p w14:paraId="00000076" w14:textId="77777777" w:rsidR="00174A19" w:rsidRDefault="004D568A">
      <w:r>
        <w:t>Action Items:</w:t>
      </w:r>
    </w:p>
    <w:p w14:paraId="00000077" w14:textId="77777777" w:rsidR="00174A19" w:rsidRDefault="004D568A">
      <w:pPr>
        <w:numPr>
          <w:ilvl w:val="0"/>
          <w:numId w:val="17"/>
        </w:numPr>
      </w:pPr>
      <w:r>
        <w:t xml:space="preserve">Colleen will check in with ADAMHS training to get a list of </w:t>
      </w:r>
    </w:p>
    <w:p w14:paraId="00000078" w14:textId="77777777" w:rsidR="00174A19" w:rsidRDefault="004D568A">
      <w:pPr>
        <w:numPr>
          <w:ilvl w:val="0"/>
          <w:numId w:val="17"/>
        </w:numPr>
      </w:pPr>
      <w:r>
        <w:t xml:space="preserve">Tazeen will </w:t>
      </w:r>
    </w:p>
    <w:p w14:paraId="00000079" w14:textId="77777777" w:rsidR="00174A19" w:rsidRDefault="00174A19"/>
    <w:p w14:paraId="0000007A" w14:textId="77777777" w:rsidR="00174A19" w:rsidRDefault="00174A19"/>
    <w:p w14:paraId="0000007B" w14:textId="77777777" w:rsidR="00174A19" w:rsidRDefault="004D568A">
      <w:r>
        <w:t xml:space="preserve">Community Conscious Retailer program is still undergoing rebranding </w:t>
      </w:r>
    </w:p>
    <w:p w14:paraId="0000007C" w14:textId="77777777" w:rsidR="00174A19" w:rsidRDefault="004D568A">
      <w:r>
        <w:t>Potential launch date in April</w:t>
      </w:r>
    </w:p>
    <w:p w14:paraId="0000007D" w14:textId="77777777" w:rsidR="00174A19" w:rsidRDefault="00174A19"/>
    <w:p w14:paraId="0000007E" w14:textId="77777777" w:rsidR="00174A19" w:rsidRDefault="004D568A">
      <w:r>
        <w:t xml:space="preserve">Strategic plan overview </w:t>
      </w:r>
    </w:p>
    <w:p w14:paraId="0000007F" w14:textId="77777777" w:rsidR="00174A19" w:rsidRDefault="004D568A">
      <w:r>
        <w:t xml:space="preserve"> 7 strategies</w:t>
      </w:r>
    </w:p>
    <w:p w14:paraId="00000080" w14:textId="77777777" w:rsidR="00174A19" w:rsidRDefault="00174A19"/>
    <w:sectPr w:rsidR="00174A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1209"/>
    <w:multiLevelType w:val="multilevel"/>
    <w:tmpl w:val="3A8088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4E3599"/>
    <w:multiLevelType w:val="multilevel"/>
    <w:tmpl w:val="FCB0B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065CF4"/>
    <w:multiLevelType w:val="multilevel"/>
    <w:tmpl w:val="6D0845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B84998"/>
    <w:multiLevelType w:val="multilevel"/>
    <w:tmpl w:val="29608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181983"/>
    <w:multiLevelType w:val="multilevel"/>
    <w:tmpl w:val="F0B042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D81DA9"/>
    <w:multiLevelType w:val="multilevel"/>
    <w:tmpl w:val="2AE4D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48689D"/>
    <w:multiLevelType w:val="multilevel"/>
    <w:tmpl w:val="2F0086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493294"/>
    <w:multiLevelType w:val="multilevel"/>
    <w:tmpl w:val="1D12A4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0A65CD"/>
    <w:multiLevelType w:val="multilevel"/>
    <w:tmpl w:val="4E543B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C320C5"/>
    <w:multiLevelType w:val="multilevel"/>
    <w:tmpl w:val="AD9E3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0B2693"/>
    <w:multiLevelType w:val="multilevel"/>
    <w:tmpl w:val="0E867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69163E"/>
    <w:multiLevelType w:val="multilevel"/>
    <w:tmpl w:val="DAE881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AC0565"/>
    <w:multiLevelType w:val="multilevel"/>
    <w:tmpl w:val="274E55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106125"/>
    <w:multiLevelType w:val="multilevel"/>
    <w:tmpl w:val="339691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36078E"/>
    <w:multiLevelType w:val="multilevel"/>
    <w:tmpl w:val="F2401C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2749B5"/>
    <w:multiLevelType w:val="multilevel"/>
    <w:tmpl w:val="D1C058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47E5BBB"/>
    <w:multiLevelType w:val="multilevel"/>
    <w:tmpl w:val="B68A7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DA3F57"/>
    <w:multiLevelType w:val="multilevel"/>
    <w:tmpl w:val="478C40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F400F40"/>
    <w:multiLevelType w:val="multilevel"/>
    <w:tmpl w:val="8160E2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A3C0505"/>
    <w:multiLevelType w:val="multilevel"/>
    <w:tmpl w:val="713435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03F65AC"/>
    <w:multiLevelType w:val="multilevel"/>
    <w:tmpl w:val="77847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27661C8"/>
    <w:multiLevelType w:val="multilevel"/>
    <w:tmpl w:val="FF2492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AF67739"/>
    <w:multiLevelType w:val="multilevel"/>
    <w:tmpl w:val="1D9413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3D18DA"/>
    <w:multiLevelType w:val="multilevel"/>
    <w:tmpl w:val="463841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CEF3491"/>
    <w:multiLevelType w:val="multilevel"/>
    <w:tmpl w:val="BFC0E3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6441609">
    <w:abstractNumId w:val="15"/>
  </w:num>
  <w:num w:numId="2" w16cid:durableId="715423648">
    <w:abstractNumId w:val="19"/>
  </w:num>
  <w:num w:numId="3" w16cid:durableId="1163861486">
    <w:abstractNumId w:val="18"/>
  </w:num>
  <w:num w:numId="4" w16cid:durableId="292368188">
    <w:abstractNumId w:val="12"/>
  </w:num>
  <w:num w:numId="5" w16cid:durableId="1025250348">
    <w:abstractNumId w:val="0"/>
  </w:num>
  <w:num w:numId="6" w16cid:durableId="131951670">
    <w:abstractNumId w:val="8"/>
  </w:num>
  <w:num w:numId="7" w16cid:durableId="356665594">
    <w:abstractNumId w:val="21"/>
  </w:num>
  <w:num w:numId="8" w16cid:durableId="1866750182">
    <w:abstractNumId w:val="16"/>
  </w:num>
  <w:num w:numId="9" w16cid:durableId="1878661539">
    <w:abstractNumId w:val="13"/>
  </w:num>
  <w:num w:numId="10" w16cid:durableId="447163956">
    <w:abstractNumId w:val="22"/>
  </w:num>
  <w:num w:numId="11" w16cid:durableId="1466897957">
    <w:abstractNumId w:val="5"/>
  </w:num>
  <w:num w:numId="12" w16cid:durableId="972292943">
    <w:abstractNumId w:val="7"/>
  </w:num>
  <w:num w:numId="13" w16cid:durableId="1679769684">
    <w:abstractNumId w:val="10"/>
  </w:num>
  <w:num w:numId="14" w16cid:durableId="702440811">
    <w:abstractNumId w:val="4"/>
  </w:num>
  <w:num w:numId="15" w16cid:durableId="1099909963">
    <w:abstractNumId w:val="11"/>
  </w:num>
  <w:num w:numId="16" w16cid:durableId="2072343030">
    <w:abstractNumId w:val="3"/>
  </w:num>
  <w:num w:numId="17" w16cid:durableId="1504512866">
    <w:abstractNumId w:val="14"/>
  </w:num>
  <w:num w:numId="18" w16cid:durableId="995184189">
    <w:abstractNumId w:val="20"/>
  </w:num>
  <w:num w:numId="19" w16cid:durableId="1929072943">
    <w:abstractNumId w:val="2"/>
  </w:num>
  <w:num w:numId="20" w16cid:durableId="1979145977">
    <w:abstractNumId w:val="1"/>
  </w:num>
  <w:num w:numId="21" w16cid:durableId="222955969">
    <w:abstractNumId w:val="17"/>
  </w:num>
  <w:num w:numId="22" w16cid:durableId="1371689183">
    <w:abstractNumId w:val="6"/>
  </w:num>
  <w:num w:numId="23" w16cid:durableId="161049484">
    <w:abstractNumId w:val="24"/>
  </w:num>
  <w:num w:numId="24" w16cid:durableId="1190069849">
    <w:abstractNumId w:val="23"/>
  </w:num>
  <w:num w:numId="25" w16cid:durableId="4252286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19"/>
    <w:rsid w:val="00174A19"/>
    <w:rsid w:val="004D568A"/>
    <w:rsid w:val="00F5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E62BB-5372-48EE-A9BF-F530C533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Barcelo</dc:creator>
  <cp:lastModifiedBy>Colleen Oakes</cp:lastModifiedBy>
  <cp:revision>2</cp:revision>
  <dcterms:created xsi:type="dcterms:W3CDTF">2022-05-13T20:30:00Z</dcterms:created>
  <dcterms:modified xsi:type="dcterms:W3CDTF">2022-05-13T20:30:00Z</dcterms:modified>
</cp:coreProperties>
</file>